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84" w:rsidRDefault="00C11A84" w:rsidP="00C11A84">
      <w:pPr>
        <w:pStyle w:val="a3"/>
        <w:spacing w:after="202" w:afterAutospacing="0"/>
      </w:pPr>
      <w:r>
        <w:rPr>
          <w:rFonts w:ascii="Trebuchet MS" w:hAnsi="Trebuchet MS"/>
          <w:b/>
          <w:bCs/>
          <w:color w:val="008000"/>
        </w:rPr>
        <w:t>ММ211</w:t>
      </w:r>
      <w:r>
        <w:rPr>
          <w:rFonts w:ascii="Trebuchet MS" w:hAnsi="Trebuchet MS"/>
          <w:color w:val="000000"/>
        </w:rPr>
        <w:t xml:space="preserve"> (3 балла)</w:t>
      </w:r>
      <w:r>
        <w:rPr>
          <w:rFonts w:ascii="Trebuchet MS" w:hAnsi="Trebuchet MS"/>
          <w:color w:val="000000"/>
        </w:rPr>
        <w:br/>
        <w:t xml:space="preserve">Решения принимаются до </w:t>
      </w:r>
      <w:r>
        <w:rPr>
          <w:rFonts w:ascii="Trebuchet MS" w:hAnsi="Trebuchet MS"/>
          <w:color w:val="000000"/>
          <w:u w:val="single"/>
        </w:rPr>
        <w:t>10.09.2016</w:t>
      </w:r>
      <w:proofErr w:type="gramStart"/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  <w:t>Д</w:t>
      </w:r>
      <w:proofErr w:type="gramEnd"/>
      <w:r>
        <w:rPr>
          <w:rFonts w:ascii="Trebuchet MS" w:hAnsi="Trebuchet MS"/>
          <w:color w:val="000000"/>
        </w:rPr>
        <w:t>оказать, что при любом четном</w:t>
      </w:r>
      <w:r w:rsidR="003F4843" w:rsidRPr="003F4843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 xml:space="preserve"> </w:t>
      </w:r>
      <w:r w:rsidR="003F4843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f</w:t>
      </w:r>
      <w:r w:rsidR="003F4843" w:rsidRPr="003F4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&gt;4  </w:t>
      </w:r>
      <w:r>
        <w:rPr>
          <w:rFonts w:ascii="Trebuchet MS" w:hAnsi="Trebuchet MS"/>
          <w:color w:val="000000"/>
        </w:rPr>
        <w:t xml:space="preserve">существует многогранник, имеющий </w:t>
      </w:r>
      <w:r w:rsidR="003F4843" w:rsidRPr="003F4843">
        <w:rPr>
          <w:rFonts w:ascii="Trebuchet MS" w:hAnsi="Trebuchet MS"/>
          <w:color w:val="000000"/>
        </w:rPr>
        <w:t xml:space="preserve"> </w:t>
      </w:r>
      <w:r w:rsidR="003F4843">
        <w:rPr>
          <w:rFonts w:ascii="Trebuchet MS" w:hAnsi="Trebuchet MS"/>
          <w:color w:val="000000"/>
          <w:lang w:val="en-US"/>
        </w:rPr>
        <w:t>f</w:t>
      </w:r>
      <w:r>
        <w:rPr>
          <w:rFonts w:ascii="Trebuchet MS" w:hAnsi="Trebuchet MS"/>
          <w:noProof/>
          <w:color w:val="000000"/>
        </w:rPr>
        <mc:AlternateContent>
          <mc:Choice Requires="wps">
            <w:drawing>
              <wp:inline distT="0" distB="0" distL="0" distR="0">
                <wp:extent cx="95250" cy="142875"/>
                <wp:effectExtent l="0" t="0" r="0" b="0"/>
                <wp:docPr id="1" name="Прямоугольник 1" descr="htmlimage?id=yk6-hnq2ofg3qoief1mcrfs2btktspqzxo5i36sxo6s8p9mp3un1jrp3ll3p140zv85w5ir88bcdw46dt2dx0ojpz5at1bjn662lscd&amp;name=image-ATJbuzy6W5kQ3TjV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mlimage?id=yk6-hnq2ofg3qoief1mcrfs2btktspqzxo5i36sxo6s8p9mp3un1jrp3ll3p140zv85w5ir88bcdw46dt2dx0ojpz5at1bjn662lscd&amp;name=image-ATJbuzy6W5kQ3TjVv1" style="width:7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rebuchet MS" w:hAnsi="Trebuchet MS"/>
          <w:color w:val="000000"/>
        </w:rPr>
        <w:t>граней, все грани которого четырехугольники.</w:t>
      </w:r>
    </w:p>
    <w:p w:rsidR="00C11A84" w:rsidRDefault="00C11A84" w:rsidP="00C11A84">
      <w:pPr>
        <w:pStyle w:val="a3"/>
        <w:spacing w:after="202" w:afterAutospacing="0"/>
      </w:pPr>
      <w:r>
        <w:rPr>
          <w:rFonts w:ascii="Trebuchet MS" w:hAnsi="Trebuchet MS"/>
          <w:color w:val="000000"/>
        </w:rPr>
        <w:t xml:space="preserve">Решение. Если существует </w:t>
      </w:r>
      <w:proofErr w:type="gramStart"/>
      <w:r>
        <w:rPr>
          <w:rFonts w:ascii="Trebuchet MS" w:hAnsi="Trebuchet MS"/>
          <w:color w:val="000000"/>
        </w:rPr>
        <w:t>выпуклый</w:t>
      </w:r>
      <w:proofErr w:type="gramEnd"/>
      <w:r>
        <w:rPr>
          <w:rFonts w:ascii="Trebuchet MS" w:hAnsi="Trebuchet MS"/>
          <w:color w:val="000000"/>
        </w:rPr>
        <w:t xml:space="preserve"> Г-</w:t>
      </w:r>
      <w:proofErr w:type="spellStart"/>
      <w:r>
        <w:rPr>
          <w:rFonts w:ascii="Trebuchet MS" w:hAnsi="Trebuchet MS"/>
          <w:color w:val="000000"/>
        </w:rPr>
        <w:t>гранник</w:t>
      </w:r>
      <w:proofErr w:type="spellEnd"/>
      <w:r>
        <w:rPr>
          <w:rFonts w:ascii="Trebuchet MS" w:hAnsi="Trebuchet MS"/>
          <w:color w:val="000000"/>
        </w:rPr>
        <w:t>, все грани которого четырехугольники, то легко построить (Г+4)-</w:t>
      </w:r>
      <w:proofErr w:type="spellStart"/>
      <w:r>
        <w:rPr>
          <w:rFonts w:ascii="Trebuchet MS" w:hAnsi="Trebuchet MS"/>
          <w:color w:val="000000"/>
        </w:rPr>
        <w:t>гранник</w:t>
      </w:r>
      <w:proofErr w:type="spellEnd"/>
      <w:r>
        <w:rPr>
          <w:rFonts w:ascii="Trebuchet MS" w:hAnsi="Trebuchet MS"/>
          <w:color w:val="000000"/>
        </w:rPr>
        <w:t xml:space="preserve"> с теми же свойствами. </w:t>
      </w:r>
      <w:proofErr w:type="gramStart"/>
      <w:r>
        <w:rPr>
          <w:rFonts w:ascii="Trebuchet MS" w:hAnsi="Trebuchet MS"/>
          <w:color w:val="000000"/>
        </w:rPr>
        <w:t>Действительно, достаточно к любой грани х Г-</w:t>
      </w:r>
      <w:proofErr w:type="spellStart"/>
      <w:r>
        <w:rPr>
          <w:rFonts w:ascii="Trebuchet MS" w:hAnsi="Trebuchet MS"/>
          <w:color w:val="000000"/>
        </w:rPr>
        <w:t>гранника</w:t>
      </w:r>
      <w:proofErr w:type="spellEnd"/>
      <w:r>
        <w:rPr>
          <w:rFonts w:ascii="Trebuchet MS" w:hAnsi="Trebuchet MS"/>
          <w:color w:val="000000"/>
        </w:rPr>
        <w:t xml:space="preserve"> приставить усеченную четырехугольную пирамиду, большее основание которого совпадает с х, а меньшее основание – подобный х четырехугольник, стороны которого параллельны сторонам х, такой, что двугранные углы при сторонах большего основания пирамиды в сумме с двухгранными углами при тех же сторонах грани х Г-</w:t>
      </w:r>
      <w:proofErr w:type="spellStart"/>
      <w:r>
        <w:rPr>
          <w:rFonts w:ascii="Trebuchet MS" w:hAnsi="Trebuchet MS"/>
          <w:color w:val="000000"/>
        </w:rPr>
        <w:t>гранника</w:t>
      </w:r>
      <w:proofErr w:type="spellEnd"/>
      <w:r>
        <w:rPr>
          <w:rFonts w:ascii="Trebuchet MS" w:hAnsi="Trebuchet MS"/>
          <w:color w:val="000000"/>
        </w:rPr>
        <w:t xml:space="preserve"> меньше 180 градусов.</w:t>
      </w:r>
      <w:proofErr w:type="gramEnd"/>
    </w:p>
    <w:p w:rsidR="00C11A84" w:rsidRDefault="00C11A84" w:rsidP="00C11A84">
      <w:pPr>
        <w:pStyle w:val="a3"/>
        <w:spacing w:after="202" w:afterAutospacing="0"/>
      </w:pPr>
      <w:proofErr w:type="gramStart"/>
      <w:r>
        <w:rPr>
          <w:rFonts w:ascii="Trebuchet MS" w:hAnsi="Trebuchet MS"/>
          <w:color w:val="000000"/>
        </w:rPr>
        <w:t xml:space="preserve">Таким образом, для доказательства теперь достаточно построить выпуклые шестигранник и восьмигранник с четырехугольными гранями. </w:t>
      </w:r>
      <w:proofErr w:type="gramEnd"/>
    </w:p>
    <w:p w:rsidR="00C11A84" w:rsidRDefault="00C11A84" w:rsidP="00C11A84">
      <w:pPr>
        <w:pStyle w:val="a3"/>
        <w:spacing w:after="202" w:afterAutospacing="0"/>
      </w:pPr>
      <w:r>
        <w:rPr>
          <w:rFonts w:ascii="Trebuchet MS" w:hAnsi="Trebuchet MS"/>
          <w:color w:val="000000"/>
        </w:rPr>
        <w:t>Шестигранником с четырехугольными гранями является, например, куб.</w:t>
      </w:r>
      <w:r>
        <w:rPr>
          <w:rFonts w:ascii="Trebuchet MS" w:hAnsi="Trebuchet MS"/>
          <w:color w:val="000000"/>
        </w:rPr>
        <w:br/>
        <w:t xml:space="preserve">Восьмигранник можно построить </w:t>
      </w:r>
      <w:bookmarkStart w:id="0" w:name="_GoBack"/>
      <w:bookmarkEnd w:id="0"/>
      <w:r>
        <w:rPr>
          <w:rFonts w:ascii="Trebuchet MS" w:hAnsi="Trebuchet MS"/>
          <w:color w:val="000000"/>
        </w:rPr>
        <w:t>таким образом. Пусть у нас есть выпуклая пирамида с вершиной А</w:t>
      </w:r>
      <w:proofErr w:type="gramStart"/>
      <w:r>
        <w:rPr>
          <w:rFonts w:ascii="Trebuchet MS" w:hAnsi="Trebuchet MS"/>
          <w:color w:val="000000"/>
        </w:rPr>
        <w:t>1</w:t>
      </w:r>
      <w:proofErr w:type="gramEnd"/>
      <w:r>
        <w:rPr>
          <w:rFonts w:ascii="Trebuchet MS" w:hAnsi="Trebuchet MS"/>
          <w:color w:val="000000"/>
        </w:rPr>
        <w:t>. Па последовательных сторонах основания этой пирамиды возьмем точки В</w:t>
      </w:r>
      <w:proofErr w:type="gramStart"/>
      <w:r>
        <w:rPr>
          <w:rFonts w:ascii="Trebuchet MS" w:hAnsi="Trebuchet MS"/>
          <w:color w:val="000000"/>
        </w:rPr>
        <w:t>1</w:t>
      </w:r>
      <w:proofErr w:type="gramEnd"/>
      <w:r>
        <w:rPr>
          <w:rFonts w:ascii="Trebuchet MS" w:hAnsi="Trebuchet MS"/>
          <w:color w:val="000000"/>
        </w:rPr>
        <w:t>, В2, В3, В4. Проведем через А</w:t>
      </w:r>
      <w:proofErr w:type="gramStart"/>
      <w:r>
        <w:rPr>
          <w:rFonts w:ascii="Trebuchet MS" w:hAnsi="Trebuchet MS"/>
          <w:color w:val="000000"/>
        </w:rPr>
        <w:t>1</w:t>
      </w:r>
      <w:proofErr w:type="gramEnd"/>
      <w:r>
        <w:rPr>
          <w:rFonts w:ascii="Trebuchet MS" w:hAnsi="Trebuchet MS"/>
          <w:color w:val="000000"/>
        </w:rPr>
        <w:t xml:space="preserve"> прямую, пересекающую основание пирамиды, и возьмем любую точку А2 на этой прямой с другой стороны от основания. Проведем плоскости А2В1В2, А2В2В3, А2В3В4, А2В4В1, обозначим соответственно С</w:t>
      </w:r>
      <w:proofErr w:type="gramStart"/>
      <w:r>
        <w:rPr>
          <w:rFonts w:ascii="Trebuchet MS" w:hAnsi="Trebuchet MS"/>
          <w:color w:val="000000"/>
        </w:rPr>
        <w:t>1</w:t>
      </w:r>
      <w:proofErr w:type="gramEnd"/>
      <w:r>
        <w:rPr>
          <w:rFonts w:ascii="Trebuchet MS" w:hAnsi="Trebuchet MS"/>
          <w:color w:val="000000"/>
        </w:rPr>
        <w:t>, С2, С3, С4 – точки пересечения этих плоскостей с боковыми ребрами пирамиды. Тогда многогранник с ребрами А1С1, А1С2, А1С3, А1С4, А2В1, А2В2, А2В3, А2В4, В1С1, В2С1, В2С2, В3С2, В3С3, В4С3, В4С4, В1С4 имеет восемь четырехугольных граней А1С1В1С4, А1С2В2С1, А1С3В3С2, А1С4В4С3, А2В1С1В2, А2В2С2В3, А2В3С3В4, А2В4С4В1.</w:t>
      </w:r>
    </w:p>
    <w:p w:rsidR="00B9477B" w:rsidRDefault="00B9477B"/>
    <w:sectPr w:rsidR="00B9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84"/>
    <w:rsid w:val="003F4843"/>
    <w:rsid w:val="00B9477B"/>
    <w:rsid w:val="00C1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2</cp:revision>
  <dcterms:created xsi:type="dcterms:W3CDTF">2016-09-10T06:28:00Z</dcterms:created>
  <dcterms:modified xsi:type="dcterms:W3CDTF">2016-09-11T09:10:00Z</dcterms:modified>
</cp:coreProperties>
</file>